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DECB" w14:textId="77777777" w:rsidR="008936C7" w:rsidRDefault="003A4AE6" w:rsidP="008936C7">
      <w:pPr>
        <w:spacing w:line="360" w:lineRule="auto"/>
        <w:ind w:firstLineChars="1700" w:firstLine="5014"/>
      </w:pPr>
      <w:r w:rsidRPr="008E045D">
        <w:rPr>
          <w:rFonts w:ascii="ＭＳ Ｐゴシック" w:eastAsia="ＭＳ Ｐゴシック" w:hAnsi="ＭＳ Ｐゴシック"/>
          <w:b/>
          <w:bCs/>
          <w:noProof/>
          <w:sz w:val="28"/>
          <w:szCs w:val="28"/>
        </w:rPr>
        <w:drawing>
          <wp:anchor distT="0" distB="0" distL="114300" distR="114300" simplePos="0" relativeHeight="251659264" behindDoc="1" locked="0" layoutInCell="1" allowOverlap="1" wp14:anchorId="174D7DD3" wp14:editId="103D07C3">
            <wp:simplePos x="0" y="0"/>
            <wp:positionH relativeFrom="column">
              <wp:posOffset>1913991</wp:posOffset>
            </wp:positionH>
            <wp:positionV relativeFrom="paragraph">
              <wp:posOffset>-13970</wp:posOffset>
            </wp:positionV>
            <wp:extent cx="1309991" cy="266700"/>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biLevel thresh="75000"/>
                      <a:extLst>
                        <a:ext uri="{BEBA8EAE-BF5A-486C-A8C5-ECC9F3942E4B}">
                          <a14:imgProps xmlns:a14="http://schemas.microsoft.com/office/drawing/2010/main">
                            <a14:imgLayer r:embed="rId11">
                              <a14:imgEffect>
                                <a14:colorTemperature colorTemp="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09991" cy="266700"/>
                    </a:xfrm>
                    <a:prstGeom prst="rect">
                      <a:avLst/>
                    </a:prstGeom>
                    <a:solidFill>
                      <a:schemeClr val="tx1">
                        <a:lumMod val="50000"/>
                        <a:lumOff val="50000"/>
                      </a:schemeClr>
                    </a:solidFill>
                    <a:ln>
                      <a:noFill/>
                    </a:ln>
                    <a:effectLst/>
                  </pic:spPr>
                </pic:pic>
              </a:graphicData>
            </a:graphic>
            <wp14:sizeRelH relativeFrom="margin">
              <wp14:pctWidth>0</wp14:pctWidth>
            </wp14:sizeRelH>
            <wp14:sizeRelV relativeFrom="margin">
              <wp14:pctHeight>0</wp14:pctHeight>
            </wp14:sizeRelV>
          </wp:anchor>
        </w:drawing>
      </w:r>
      <w:r w:rsidRPr="008E045D">
        <w:rPr>
          <w:rFonts w:hint="eastAsia"/>
        </w:rPr>
        <w:t>利用</w:t>
      </w:r>
      <w:r w:rsidRPr="008E045D">
        <w:t>契約書</w:t>
      </w:r>
    </w:p>
    <w:p w14:paraId="49B3F756" w14:textId="347A1B22" w:rsidR="00E366FA" w:rsidRPr="009B2781" w:rsidRDefault="008936C7" w:rsidP="000141B6">
      <w:pPr>
        <w:spacing w:line="380" w:lineRule="exact"/>
        <w:ind w:firstLineChars="50" w:firstLine="127"/>
        <w:rPr>
          <w:sz w:val="21"/>
          <w:szCs w:val="21"/>
        </w:rPr>
      </w:pPr>
      <w:r w:rsidRPr="009B2781">
        <w:rPr>
          <w:rFonts w:ascii="ＭＳ Ｐゴシック" w:eastAsia="ＭＳ Ｐゴシック" w:hAnsi="ＭＳ Ｐゴシック"/>
          <w:b/>
          <w:bCs/>
          <w:noProof/>
          <w:sz w:val="24"/>
          <w:szCs w:val="24"/>
        </w:rPr>
        <w:drawing>
          <wp:anchor distT="0" distB="0" distL="114300" distR="114300" simplePos="0" relativeHeight="251667456" behindDoc="1" locked="0" layoutInCell="1" allowOverlap="1" wp14:anchorId="21679E16" wp14:editId="2BA67F94">
            <wp:simplePos x="0" y="0"/>
            <wp:positionH relativeFrom="column">
              <wp:posOffset>93980</wp:posOffset>
            </wp:positionH>
            <wp:positionV relativeFrom="page">
              <wp:posOffset>2239010</wp:posOffset>
            </wp:positionV>
            <wp:extent cx="1038225" cy="21082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colorTemperature colorTemp="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38225" cy="210820"/>
                    </a:xfrm>
                    <a:prstGeom prst="rect">
                      <a:avLst/>
                    </a:prstGeom>
                    <a:solidFill>
                      <a:sysClr val="windowText" lastClr="000000">
                        <a:lumMod val="50000"/>
                        <a:lumOff val="50000"/>
                      </a:sysClr>
                    </a:solidFill>
                    <a:ln>
                      <a:noFill/>
                    </a:ln>
                    <a:effectLst/>
                  </pic:spPr>
                </pic:pic>
              </a:graphicData>
            </a:graphic>
            <wp14:sizeRelH relativeFrom="margin">
              <wp14:pctWidth>0</wp14:pctWidth>
            </wp14:sizeRelH>
            <wp14:sizeRelV relativeFrom="margin">
              <wp14:pctHeight>0</wp14:pctHeight>
            </wp14:sizeRelV>
          </wp:anchor>
        </w:drawing>
      </w:r>
      <w:r w:rsidR="000141B6">
        <w:rPr>
          <w:rFonts w:hint="eastAsia"/>
          <w:kern w:val="0"/>
          <w:u w:val="single"/>
        </w:rPr>
        <w:t>（法人名　　　　　　　　　　　　　　　　　　　　　　　　　　　　　　　　　　　　　）</w:t>
      </w:r>
      <w:r w:rsidRPr="009B2781">
        <w:rPr>
          <w:sz w:val="21"/>
          <w:szCs w:val="21"/>
        </w:rPr>
        <w:t>（以下「甲」という。）と一般財団法人</w:t>
      </w:r>
      <w:r w:rsidRPr="009B2781">
        <w:rPr>
          <w:rFonts w:hint="eastAsia"/>
          <w:sz w:val="21"/>
          <w:szCs w:val="21"/>
        </w:rPr>
        <w:t>先端建設技術センター</w:t>
      </w:r>
      <w:r w:rsidRPr="009B2781">
        <w:rPr>
          <w:sz w:val="21"/>
          <w:szCs w:val="21"/>
        </w:rPr>
        <w:t>（以下「乙」と いう。）とは、甲が</w:t>
      </w:r>
      <w:r w:rsidRPr="009B2781">
        <w:rPr>
          <w:rFonts w:hint="eastAsia"/>
          <w:sz w:val="21"/>
          <w:szCs w:val="21"/>
        </w:rPr>
        <w:t>実施する</w:t>
      </w:r>
      <w:r w:rsidR="000141B6">
        <w:rPr>
          <w:rFonts w:hint="eastAsia"/>
          <w:kern w:val="0"/>
        </w:rPr>
        <w:t>「</w:t>
      </w:r>
      <w:r w:rsidR="000141B6">
        <w:rPr>
          <w:rFonts w:hint="eastAsia"/>
          <w:kern w:val="0"/>
          <w:u w:val="single"/>
        </w:rPr>
        <w:t xml:space="preserve">工事名称　　　　　　　　　　　　　　　　　　　　　　　　　　　　　　　　　　　　　　　　　　　　　　　　　　　</w:t>
      </w:r>
      <w:r w:rsidR="000141B6">
        <w:rPr>
          <w:rFonts w:hint="eastAsia"/>
          <w:kern w:val="0"/>
          <w:u w:val="single"/>
        </w:rPr>
        <w:t xml:space="preserve">　　　　　　</w:t>
      </w:r>
      <w:r w:rsidR="000141B6">
        <w:rPr>
          <w:rFonts w:hint="eastAsia"/>
          <w:kern w:val="0"/>
          <w:u w:val="single"/>
        </w:rPr>
        <w:t xml:space="preserve">　</w:t>
      </w:r>
      <w:r w:rsidR="000141B6">
        <w:rPr>
          <w:rFonts w:hint="eastAsia"/>
          <w:kern w:val="0"/>
        </w:rPr>
        <w:t>」</w:t>
      </w:r>
      <w:r w:rsidRPr="009B2781">
        <w:rPr>
          <w:rFonts w:hint="eastAsia"/>
          <w:sz w:val="21"/>
          <w:szCs w:val="21"/>
        </w:rPr>
        <w:t>（別添、業務請負契約書）において、</w:t>
      </w:r>
      <w:r w:rsidRPr="009B2781">
        <w:rPr>
          <w:sz w:val="21"/>
          <w:szCs w:val="21"/>
        </w:rPr>
        <w:t>乙が提供する</w:t>
      </w:r>
      <w:r w:rsidRPr="009B2781">
        <w:rPr>
          <w:rFonts w:hint="eastAsia"/>
          <w:sz w:val="21"/>
          <w:szCs w:val="21"/>
        </w:rPr>
        <w:t>建設発生土トレーサビリティシステムである</w:t>
      </w:r>
      <w:r w:rsidRPr="009B2781">
        <w:rPr>
          <w:sz w:val="21"/>
          <w:szCs w:val="21"/>
        </w:rPr>
        <w:t>「</w:t>
      </w:r>
      <w:r w:rsidRPr="009B2781">
        <w:rPr>
          <w:rFonts w:hint="eastAsia"/>
          <w:sz w:val="21"/>
          <w:szCs w:val="21"/>
        </w:rPr>
        <w:t xml:space="preserve">　　　</w:t>
      </w:r>
      <w:r w:rsidR="000141B6">
        <w:rPr>
          <w:rFonts w:hint="eastAsia"/>
          <w:sz w:val="21"/>
          <w:szCs w:val="21"/>
        </w:rPr>
        <w:t xml:space="preserve">　　　</w:t>
      </w:r>
      <w:r w:rsidRPr="009B2781">
        <w:rPr>
          <w:rFonts w:hint="eastAsia"/>
          <w:sz w:val="21"/>
          <w:szCs w:val="21"/>
        </w:rPr>
        <w:t xml:space="preserve">　　　　　　</w:t>
      </w:r>
      <w:r w:rsidR="003A4AE6" w:rsidRPr="009B2781">
        <w:rPr>
          <w:sz w:val="21"/>
          <w:szCs w:val="21"/>
        </w:rPr>
        <w:t>」（以下「</w:t>
      </w:r>
      <w:r w:rsidR="003A4AE6" w:rsidRPr="009B2781">
        <w:rPr>
          <w:rFonts w:hint="eastAsia"/>
          <w:sz w:val="21"/>
          <w:szCs w:val="21"/>
        </w:rPr>
        <w:t>システム</w:t>
      </w:r>
      <w:r w:rsidR="003A4AE6" w:rsidRPr="009B2781">
        <w:rPr>
          <w:sz w:val="21"/>
          <w:szCs w:val="21"/>
        </w:rPr>
        <w:t>」という。）を利用することに関し、</w:t>
      </w:r>
      <w:r w:rsidR="00EF1964" w:rsidRPr="009B2781">
        <w:rPr>
          <w:rFonts w:hint="eastAsia"/>
          <w:sz w:val="21"/>
          <w:szCs w:val="21"/>
        </w:rPr>
        <w:t>本</w:t>
      </w:r>
      <w:r w:rsidR="003A4AE6" w:rsidRPr="009B2781">
        <w:rPr>
          <w:sz w:val="21"/>
          <w:szCs w:val="21"/>
        </w:rPr>
        <w:t>契約を締結し、信義に従って誠実 にこれを履行するものとする。</w:t>
      </w:r>
    </w:p>
    <w:p w14:paraId="52F42653" w14:textId="4B137FE9" w:rsidR="00E366FA" w:rsidRPr="008E045D" w:rsidRDefault="008F40B3" w:rsidP="00494528">
      <w:pPr>
        <w:tabs>
          <w:tab w:val="left" w:pos="3978"/>
        </w:tabs>
        <w:jc w:val="left"/>
      </w:pPr>
      <w:r w:rsidRPr="008E045D">
        <w:rPr>
          <w:rFonts w:ascii="ＭＳ Ｐゴシック" w:eastAsia="ＭＳ Ｐゴシック" w:hAnsi="ＭＳ Ｐゴシック"/>
          <w:b/>
          <w:bCs/>
          <w:noProof/>
          <w:sz w:val="28"/>
          <w:szCs w:val="28"/>
        </w:rPr>
        <w:drawing>
          <wp:anchor distT="0" distB="0" distL="114300" distR="114300" simplePos="0" relativeHeight="251665408" behindDoc="1" locked="0" layoutInCell="1" allowOverlap="1" wp14:anchorId="122B53C9" wp14:editId="76EB8924">
            <wp:simplePos x="0" y="0"/>
            <wp:positionH relativeFrom="column">
              <wp:posOffset>2383155</wp:posOffset>
            </wp:positionH>
            <wp:positionV relativeFrom="paragraph">
              <wp:posOffset>209550</wp:posOffset>
            </wp:positionV>
            <wp:extent cx="1038225" cy="21137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colorTemperature colorTemp="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38225" cy="211372"/>
                    </a:xfrm>
                    <a:prstGeom prst="rect">
                      <a:avLst/>
                    </a:prstGeom>
                    <a:solidFill>
                      <a:sysClr val="windowText" lastClr="000000">
                        <a:lumMod val="50000"/>
                        <a:lumOff val="50000"/>
                      </a:sysClr>
                    </a:solidFill>
                    <a:ln>
                      <a:noFill/>
                    </a:ln>
                    <a:effectLst/>
                  </pic:spPr>
                </pic:pic>
              </a:graphicData>
            </a:graphic>
            <wp14:sizeRelH relativeFrom="margin">
              <wp14:pctWidth>0</wp14:pctWidth>
            </wp14:sizeRelH>
            <wp14:sizeRelV relativeFrom="margin">
              <wp14:pctHeight>0</wp14:pctHeight>
            </wp14:sizeRelV>
          </wp:anchor>
        </w:drawing>
      </w:r>
      <w:r w:rsidR="00494528" w:rsidRPr="008E045D">
        <w:rPr>
          <w:rFonts w:hint="eastAsia"/>
        </w:rPr>
        <w:t>第1条</w:t>
      </w:r>
      <w:r w:rsidR="003A4AE6" w:rsidRPr="008E045D">
        <w:t xml:space="preserve"> （システムの利用） </w:t>
      </w:r>
      <w:r w:rsidR="00494528" w:rsidRPr="008E045D">
        <w:tab/>
      </w:r>
    </w:p>
    <w:p w14:paraId="412AED91" w14:textId="302B9BD2" w:rsidR="00E366FA" w:rsidRPr="008E045D" w:rsidRDefault="003A4AE6" w:rsidP="00BA1C9B">
      <w:pPr>
        <w:ind w:leftChars="121" w:left="283" w:firstLineChars="78" w:firstLine="182"/>
        <w:jc w:val="left"/>
      </w:pPr>
      <w:r w:rsidRPr="008E045D">
        <w:t>システムの利用については、別添「</w:t>
      </w:r>
      <w:r w:rsidR="00E366FA" w:rsidRPr="008E045D">
        <w:rPr>
          <w:rFonts w:hint="eastAsia"/>
        </w:rPr>
        <w:t xml:space="preserve">　</w:t>
      </w:r>
      <w:r w:rsidR="00494528" w:rsidRPr="008E045D">
        <w:rPr>
          <w:rFonts w:hint="eastAsia"/>
        </w:rPr>
        <w:t xml:space="preserve">　　　　</w:t>
      </w:r>
      <w:r w:rsidR="00E366FA" w:rsidRPr="008E045D">
        <w:rPr>
          <w:rFonts w:hint="eastAsia"/>
        </w:rPr>
        <w:t xml:space="preserve">　　　　　　</w:t>
      </w:r>
      <w:r w:rsidRPr="008E045D">
        <w:t>利用</w:t>
      </w:r>
      <w:r w:rsidR="00E366FA" w:rsidRPr="008E045D">
        <w:rPr>
          <w:rFonts w:hint="eastAsia"/>
        </w:rPr>
        <w:t>規約</w:t>
      </w:r>
      <w:r w:rsidRPr="008E045D">
        <w:t>」</w:t>
      </w:r>
      <w:r w:rsidR="00BA1C9B" w:rsidRPr="008E045D">
        <w:rPr>
          <w:rFonts w:hint="eastAsia"/>
        </w:rPr>
        <w:t>(以下「利用規約」という。)</w:t>
      </w:r>
      <w:r w:rsidRPr="008E045D">
        <w:t xml:space="preserve"> によるものとする。 </w:t>
      </w:r>
    </w:p>
    <w:p w14:paraId="4D359ABA" w14:textId="68A62C2F" w:rsidR="00E366FA" w:rsidRPr="008E045D" w:rsidRDefault="00494528" w:rsidP="003A4AE6">
      <w:pPr>
        <w:jc w:val="left"/>
      </w:pPr>
      <w:r w:rsidRPr="008E045D">
        <w:rPr>
          <w:rFonts w:hint="eastAsia"/>
        </w:rPr>
        <w:t>第2条</w:t>
      </w:r>
      <w:r w:rsidR="003A4AE6" w:rsidRPr="008E045D">
        <w:t>（</w:t>
      </w:r>
      <w:r w:rsidR="00E366FA" w:rsidRPr="008E045D">
        <w:rPr>
          <w:rFonts w:hint="eastAsia"/>
        </w:rPr>
        <w:t>システム</w:t>
      </w:r>
      <w:r w:rsidR="003A4AE6" w:rsidRPr="008E045D">
        <w:t xml:space="preserve">利用期間） </w:t>
      </w:r>
    </w:p>
    <w:p w14:paraId="7E845F82" w14:textId="03288748" w:rsidR="008936C7" w:rsidRDefault="008936C7" w:rsidP="008936C7">
      <w:pPr>
        <w:pStyle w:val="a7"/>
        <w:numPr>
          <w:ilvl w:val="0"/>
          <w:numId w:val="3"/>
        </w:numPr>
        <w:ind w:leftChars="0"/>
        <w:jc w:val="left"/>
      </w:pPr>
      <w:r>
        <w:rPr>
          <w:rFonts w:hint="eastAsia"/>
        </w:rPr>
        <w:t>システムの利用期間は、別添、業務請負契約書における契約工期内において、以下の期間とする。</w:t>
      </w:r>
    </w:p>
    <w:p w14:paraId="25EE5614" w14:textId="46161E0A" w:rsidR="006B7353" w:rsidRPr="006B7353" w:rsidRDefault="006B7353" w:rsidP="006B7353">
      <w:pPr>
        <w:pStyle w:val="a7"/>
        <w:ind w:leftChars="0" w:left="795"/>
        <w:jc w:val="left"/>
      </w:pPr>
      <w:r>
        <w:rPr>
          <w:rFonts w:hint="eastAsia"/>
        </w:rPr>
        <w:t>（西暦）</w:t>
      </w:r>
      <w:r w:rsidR="000141B6">
        <w:rPr>
          <w:rFonts w:hint="eastAsia"/>
        </w:rPr>
        <w:t xml:space="preserve">　　　　</w:t>
      </w:r>
      <w:r w:rsidRPr="008E045D">
        <w:t>年</w:t>
      </w:r>
      <w:r w:rsidR="000141B6">
        <w:rPr>
          <w:rFonts w:hint="eastAsia"/>
        </w:rPr>
        <w:t xml:space="preserve">　　</w:t>
      </w:r>
      <w:r w:rsidRPr="008E045D">
        <w:rPr>
          <w:rFonts w:hint="eastAsia"/>
        </w:rPr>
        <w:t>月</w:t>
      </w:r>
      <w:r w:rsidR="000141B6">
        <w:rPr>
          <w:rFonts w:hint="eastAsia"/>
        </w:rPr>
        <w:t xml:space="preserve">　　</w:t>
      </w:r>
      <w:r>
        <w:rPr>
          <w:rFonts w:hint="eastAsia"/>
        </w:rPr>
        <w:t>日</w:t>
      </w:r>
      <w:r w:rsidRPr="008E045D">
        <w:rPr>
          <w:rFonts w:hint="eastAsia"/>
        </w:rPr>
        <w:t>から</w:t>
      </w:r>
      <w:r w:rsidR="000141B6">
        <w:rPr>
          <w:rFonts w:hint="eastAsia"/>
        </w:rPr>
        <w:t xml:space="preserve">　　　　</w:t>
      </w:r>
      <w:r w:rsidRPr="008E045D">
        <w:rPr>
          <w:rFonts w:hint="eastAsia"/>
        </w:rPr>
        <w:t>年</w:t>
      </w:r>
      <w:r w:rsidR="000141B6">
        <w:rPr>
          <w:rFonts w:hint="eastAsia"/>
        </w:rPr>
        <w:t xml:space="preserve">　　</w:t>
      </w:r>
      <w:r w:rsidRPr="008E045D">
        <w:rPr>
          <w:rFonts w:hint="eastAsia"/>
        </w:rPr>
        <w:t>月</w:t>
      </w:r>
      <w:r w:rsidR="000141B6">
        <w:rPr>
          <w:rFonts w:hint="eastAsia"/>
        </w:rPr>
        <w:t xml:space="preserve">　　</w:t>
      </w:r>
      <w:r>
        <w:rPr>
          <w:rFonts w:hint="eastAsia"/>
        </w:rPr>
        <w:t>日</w:t>
      </w:r>
      <w:r w:rsidRPr="008E045D">
        <w:rPr>
          <w:rFonts w:hint="eastAsia"/>
        </w:rPr>
        <w:t>まで</w:t>
      </w:r>
    </w:p>
    <w:p w14:paraId="39407381" w14:textId="2624CEF7" w:rsidR="008936C7" w:rsidRPr="008E045D" w:rsidRDefault="006B7353" w:rsidP="006B7353">
      <w:pPr>
        <w:pStyle w:val="a7"/>
        <w:numPr>
          <w:ilvl w:val="0"/>
          <w:numId w:val="3"/>
        </w:numPr>
        <w:ind w:leftChars="0"/>
        <w:jc w:val="left"/>
      </w:pPr>
      <w:r>
        <w:rPr>
          <w:rFonts w:hint="eastAsia"/>
        </w:rPr>
        <w:t>利用規約第3 条2 項にもとづき、利用期間の変更を申請する際、別添、工事請負契約書における契約工期を超えて利用期間を変更する場合は、利用契約変更申請書に変更した工事請負契約書を添付するものとする。</w:t>
      </w:r>
    </w:p>
    <w:p w14:paraId="5CCE3AA2" w14:textId="13134B10" w:rsidR="00E366FA" w:rsidRPr="008E045D" w:rsidRDefault="00494528" w:rsidP="003A4AE6">
      <w:pPr>
        <w:jc w:val="left"/>
      </w:pPr>
      <w:r w:rsidRPr="008E045D">
        <w:rPr>
          <w:rFonts w:hint="eastAsia"/>
        </w:rPr>
        <w:t>第3条</w:t>
      </w:r>
      <w:r w:rsidR="00E366FA" w:rsidRPr="008E045D">
        <w:rPr>
          <w:rFonts w:hint="eastAsia"/>
        </w:rPr>
        <w:t>（システム利用料金）</w:t>
      </w:r>
    </w:p>
    <w:p w14:paraId="56EEFDDF" w14:textId="090C7914" w:rsidR="004107A2" w:rsidRDefault="008936C7" w:rsidP="000141B6">
      <w:pPr>
        <w:ind w:left="468"/>
        <w:jc w:val="left"/>
      </w:pPr>
      <w:r>
        <w:rPr>
          <w:rFonts w:hint="eastAsia"/>
        </w:rPr>
        <w:t>システムの利用料金は、</w:t>
      </w:r>
      <w:r w:rsidR="004107A2">
        <w:rPr>
          <w:rFonts w:hint="eastAsia"/>
        </w:rPr>
        <w:t>別途定めるシステム料金表によるものとする。</w:t>
      </w:r>
    </w:p>
    <w:p w14:paraId="47907A95" w14:textId="3D199EAA" w:rsidR="00494528" w:rsidRPr="008E045D" w:rsidRDefault="00494528" w:rsidP="008936C7">
      <w:pPr>
        <w:jc w:val="left"/>
      </w:pPr>
      <w:r w:rsidRPr="008E045D">
        <w:rPr>
          <w:rFonts w:hint="eastAsia"/>
        </w:rPr>
        <w:t>第</w:t>
      </w:r>
      <w:r w:rsidR="0076631E" w:rsidRPr="008E045D">
        <w:rPr>
          <w:rFonts w:hint="eastAsia"/>
        </w:rPr>
        <w:t>4</w:t>
      </w:r>
      <w:r w:rsidRPr="008E045D">
        <w:rPr>
          <w:rFonts w:hint="eastAsia"/>
        </w:rPr>
        <w:t>条(利用料金の支払期限)</w:t>
      </w:r>
    </w:p>
    <w:p w14:paraId="5159F4B3" w14:textId="2FC4042B" w:rsidR="00494528" w:rsidRPr="008E045D" w:rsidRDefault="00494528" w:rsidP="003A4AE6">
      <w:pPr>
        <w:jc w:val="left"/>
      </w:pPr>
      <w:r w:rsidRPr="008E045D">
        <w:rPr>
          <w:rFonts w:hint="eastAsia"/>
        </w:rPr>
        <w:t xml:space="preserve">　　　</w:t>
      </w:r>
      <w:r w:rsidR="00BA1C9B" w:rsidRPr="008E045D">
        <w:rPr>
          <w:rFonts w:hint="eastAsia"/>
        </w:rPr>
        <w:t>システムの利用料金の支払い期限は、利用規約</w:t>
      </w:r>
      <w:r w:rsidR="00257827" w:rsidRPr="008E045D">
        <w:rPr>
          <w:rFonts w:hint="eastAsia"/>
        </w:rPr>
        <w:t>第</w:t>
      </w:r>
      <w:r w:rsidR="005C1F8A" w:rsidRPr="008E045D">
        <w:rPr>
          <w:rFonts w:hint="eastAsia"/>
        </w:rPr>
        <w:t>６</w:t>
      </w:r>
      <w:r w:rsidR="00257827" w:rsidRPr="008E045D">
        <w:rPr>
          <w:rFonts w:hint="eastAsia"/>
        </w:rPr>
        <w:t>条のとおりとする。</w:t>
      </w:r>
    </w:p>
    <w:p w14:paraId="018B4A24" w14:textId="1E6438B7" w:rsidR="00C53078" w:rsidRPr="008E045D" w:rsidRDefault="00C53078" w:rsidP="00C53078">
      <w:pPr>
        <w:jc w:val="left"/>
      </w:pPr>
      <w:r w:rsidRPr="008E045D">
        <w:rPr>
          <w:rFonts w:hint="eastAsia"/>
        </w:rPr>
        <w:t>第</w:t>
      </w:r>
      <w:r w:rsidR="0076631E" w:rsidRPr="008E045D">
        <w:rPr>
          <w:rFonts w:hint="eastAsia"/>
        </w:rPr>
        <w:t>5</w:t>
      </w:r>
      <w:r w:rsidRPr="008E045D">
        <w:rPr>
          <w:rFonts w:hint="eastAsia"/>
        </w:rPr>
        <w:t>条(閲覧</w:t>
      </w:r>
      <w:r w:rsidR="00C4653A" w:rsidRPr="008E045D">
        <w:rPr>
          <w:rFonts w:hint="eastAsia"/>
        </w:rPr>
        <w:t>機関</w:t>
      </w:r>
      <w:r w:rsidRPr="008E045D">
        <w:rPr>
          <w:rFonts w:hint="eastAsia"/>
        </w:rPr>
        <w:t>の指定)</w:t>
      </w:r>
    </w:p>
    <w:p w14:paraId="57A7E619" w14:textId="291D4200" w:rsidR="00C53078" w:rsidRDefault="00C53078" w:rsidP="00C53078">
      <w:pPr>
        <w:jc w:val="left"/>
      </w:pPr>
      <w:r w:rsidRPr="008E045D">
        <w:rPr>
          <w:rFonts w:hint="eastAsia"/>
        </w:rPr>
        <w:t xml:space="preserve">　　　甲は自らの責任において、</w:t>
      </w:r>
      <w:r w:rsidR="00AB4C76" w:rsidRPr="008E045D">
        <w:rPr>
          <w:rFonts w:hint="eastAsia"/>
        </w:rPr>
        <w:t>本契約の閲覧</w:t>
      </w:r>
      <w:r w:rsidR="00974835" w:rsidRPr="008E045D">
        <w:rPr>
          <w:rFonts w:hint="eastAsia"/>
        </w:rPr>
        <w:t>する機関</w:t>
      </w:r>
      <w:r w:rsidR="00D34AEF" w:rsidRPr="008E045D">
        <w:rPr>
          <w:rFonts w:hint="eastAsia"/>
        </w:rPr>
        <w:t>を利用申請書で</w:t>
      </w:r>
      <w:r w:rsidR="00AB4C76" w:rsidRPr="008E045D">
        <w:rPr>
          <w:rFonts w:hint="eastAsia"/>
        </w:rPr>
        <w:t>申請する</w:t>
      </w:r>
      <w:r w:rsidRPr="008E045D">
        <w:rPr>
          <w:rFonts w:hint="eastAsia"/>
        </w:rPr>
        <w:t>。</w:t>
      </w:r>
    </w:p>
    <w:p w14:paraId="2ADFDC56" w14:textId="074EBAE9" w:rsidR="00E366FA" w:rsidRPr="008E045D" w:rsidRDefault="00257827" w:rsidP="003A4AE6">
      <w:pPr>
        <w:jc w:val="left"/>
      </w:pPr>
      <w:r w:rsidRPr="008E045D">
        <w:rPr>
          <w:rFonts w:hint="eastAsia"/>
        </w:rPr>
        <w:t>第</w:t>
      </w:r>
      <w:r w:rsidR="00C4741C">
        <w:rPr>
          <w:rFonts w:hint="eastAsia"/>
        </w:rPr>
        <w:t>６</w:t>
      </w:r>
      <w:r w:rsidRPr="008E045D">
        <w:rPr>
          <w:rFonts w:hint="eastAsia"/>
        </w:rPr>
        <w:t>条（</w:t>
      </w:r>
      <w:r w:rsidR="00E366FA" w:rsidRPr="008E045D">
        <w:t xml:space="preserve">協議事項） </w:t>
      </w:r>
    </w:p>
    <w:p w14:paraId="550131D5" w14:textId="2813DDC8" w:rsidR="00E366FA" w:rsidRPr="008E045D" w:rsidRDefault="00257827" w:rsidP="009B2781">
      <w:pPr>
        <w:ind w:leftChars="221" w:left="517" w:firstLineChars="21" w:firstLine="49"/>
        <w:jc w:val="left"/>
      </w:pPr>
      <w:r w:rsidRPr="008E045D">
        <w:rPr>
          <w:rFonts w:hint="eastAsia"/>
        </w:rPr>
        <w:t>この契約に定めのない事項について疑義が生じたときは、甲乙は協議の上これを定めるものとする。</w:t>
      </w:r>
    </w:p>
    <w:p w14:paraId="668D5848" w14:textId="4D414013" w:rsidR="00E366FA" w:rsidRPr="008E045D" w:rsidRDefault="00E366FA" w:rsidP="003A4AE6">
      <w:pPr>
        <w:jc w:val="left"/>
      </w:pPr>
      <w:r w:rsidRPr="008E045D">
        <w:t>上記契約の証として本書２通を作成し、甲乙記名押印のうえ各自その１通を保有する</w:t>
      </w:r>
      <w:r w:rsidRPr="008E045D">
        <w:rPr>
          <w:rFonts w:hint="eastAsia"/>
        </w:rPr>
        <w:t>。</w:t>
      </w:r>
    </w:p>
    <w:p w14:paraId="7861AF82" w14:textId="77777777" w:rsidR="00E366FA" w:rsidRPr="008E045D" w:rsidRDefault="00E366FA" w:rsidP="003A4AE6">
      <w:pPr>
        <w:jc w:val="left"/>
      </w:pPr>
    </w:p>
    <w:p w14:paraId="5482CD60" w14:textId="658F717C" w:rsidR="00E366FA" w:rsidRPr="008E045D" w:rsidRDefault="00E366FA" w:rsidP="003A4AE6">
      <w:pPr>
        <w:jc w:val="left"/>
      </w:pPr>
      <w:r w:rsidRPr="008E045D">
        <w:t xml:space="preserve"> </w:t>
      </w:r>
      <w:r w:rsidR="009B2781">
        <w:rPr>
          <w:rFonts w:hint="eastAsia"/>
        </w:rPr>
        <w:t>（西暦）</w:t>
      </w:r>
      <w:r w:rsidR="000141B6">
        <w:rPr>
          <w:rFonts w:hint="eastAsia"/>
        </w:rPr>
        <w:t xml:space="preserve">　　　　</w:t>
      </w:r>
      <w:r w:rsidRPr="008E045D">
        <w:t xml:space="preserve">年　</w:t>
      </w:r>
      <w:r w:rsidR="00917765">
        <w:rPr>
          <w:rFonts w:hint="eastAsia"/>
        </w:rPr>
        <w:t xml:space="preserve">　　</w:t>
      </w:r>
      <w:r w:rsidRPr="008E045D">
        <w:t xml:space="preserve">月　</w:t>
      </w:r>
      <w:r w:rsidR="00917765">
        <w:rPr>
          <w:rFonts w:hint="eastAsia"/>
        </w:rPr>
        <w:t xml:space="preserve">　　</w:t>
      </w:r>
      <w:r w:rsidRPr="008E045D">
        <w:t>日</w:t>
      </w:r>
    </w:p>
    <w:p w14:paraId="59F8EC99" w14:textId="3EB15B08" w:rsidR="00E1034F" w:rsidRPr="008E045D" w:rsidRDefault="00E1034F" w:rsidP="000141B6">
      <w:pPr>
        <w:wordWrap w:val="0"/>
        <w:ind w:left="4200" w:right="1274"/>
        <w:jc w:val="right"/>
        <w:rPr>
          <w:rFonts w:hint="eastAsia"/>
        </w:rPr>
      </w:pPr>
      <w:r w:rsidRPr="008E045D">
        <w:t>甲</w:t>
      </w:r>
      <w:r w:rsidR="009B2781">
        <w:rPr>
          <w:rFonts w:hint="eastAsia"/>
        </w:rPr>
        <w:t xml:space="preserve"> </w:t>
      </w:r>
      <w:r w:rsidR="009B2781">
        <w:t xml:space="preserve"> </w:t>
      </w:r>
      <w:r w:rsidR="000141B6">
        <w:rPr>
          <w:rFonts w:hint="eastAsia"/>
        </w:rPr>
        <w:t xml:space="preserve">　　　　　　　　　　　　　　　　　　　　　　</w:t>
      </w:r>
    </w:p>
    <w:p w14:paraId="68372EEE" w14:textId="0DE7527D" w:rsidR="009B2781" w:rsidRDefault="009B2781" w:rsidP="000141B6">
      <w:pPr>
        <w:ind w:rightChars="544" w:right="1272"/>
        <w:jc w:val="right"/>
      </w:pPr>
      <w:r>
        <w:tab/>
      </w:r>
      <w:r>
        <w:tab/>
      </w:r>
      <w:r>
        <w:tab/>
      </w:r>
      <w:r>
        <w:tab/>
      </w:r>
      <w:r>
        <w:tab/>
      </w:r>
      <w:r w:rsidR="006B7353">
        <w:rPr>
          <w:rFonts w:hint="eastAsia"/>
        </w:rPr>
        <w:t xml:space="preserve">　　　</w:t>
      </w:r>
    </w:p>
    <w:p w14:paraId="16669A2A" w14:textId="7E54494B" w:rsidR="006B7353" w:rsidRDefault="006B7353" w:rsidP="000141B6">
      <w:pPr>
        <w:ind w:rightChars="544" w:right="1272"/>
        <w:jc w:val="right"/>
      </w:pPr>
      <w:r>
        <w:tab/>
      </w:r>
      <w:r>
        <w:tab/>
      </w:r>
      <w:r>
        <w:tab/>
      </w:r>
      <w:r>
        <w:tab/>
      </w:r>
      <w:r>
        <w:tab/>
      </w:r>
      <w:r>
        <w:rPr>
          <w:rFonts w:hint="eastAsia"/>
        </w:rPr>
        <w:t xml:space="preserve">　　</w:t>
      </w:r>
      <w:r w:rsidR="00826E4E">
        <w:rPr>
          <w:rFonts w:hint="eastAsia"/>
        </w:rPr>
        <w:t xml:space="preserve">　</w:t>
      </w:r>
    </w:p>
    <w:p w14:paraId="1E9782C4" w14:textId="77777777" w:rsidR="006B7353" w:rsidRPr="00826E4E" w:rsidRDefault="006B7353" w:rsidP="003A4AE6">
      <w:pPr>
        <w:jc w:val="left"/>
      </w:pPr>
    </w:p>
    <w:p w14:paraId="74B384CE" w14:textId="280FFD5C" w:rsidR="00E366FA" w:rsidRPr="008E045D" w:rsidRDefault="00E366FA" w:rsidP="000141B6">
      <w:pPr>
        <w:ind w:right="1274" w:firstLineChars="100" w:firstLine="234"/>
        <w:jc w:val="right"/>
      </w:pPr>
      <w:r w:rsidRPr="008E045D">
        <w:rPr>
          <w:rFonts w:hint="eastAsia"/>
        </w:rPr>
        <w:t>乙</w:t>
      </w:r>
      <w:r w:rsidR="00826E4E">
        <w:rPr>
          <w:rFonts w:hint="eastAsia"/>
        </w:rPr>
        <w:t xml:space="preserve">　</w:t>
      </w:r>
      <w:r w:rsidRPr="008E045D">
        <w:t>東京都</w:t>
      </w:r>
      <w:r w:rsidRPr="008E045D">
        <w:rPr>
          <w:rFonts w:hint="eastAsia"/>
        </w:rPr>
        <w:t>文京区大塚2丁目１５番６号</w:t>
      </w:r>
      <w:r w:rsidRPr="008E045D">
        <w:t xml:space="preserve"> </w:t>
      </w:r>
    </w:p>
    <w:tbl>
      <w:tblPr>
        <w:tblStyle w:val="ad"/>
        <w:tblpPr w:leftFromText="142" w:rightFromText="142" w:vertAnchor="text" w:horzAnchor="margin" w:tblpY="904"/>
        <w:tblW w:w="9351" w:type="dxa"/>
        <w:tblLook w:val="04A0" w:firstRow="1" w:lastRow="0" w:firstColumn="1" w:lastColumn="0" w:noHBand="0" w:noVBand="1"/>
      </w:tblPr>
      <w:tblGrid>
        <w:gridCol w:w="1134"/>
        <w:gridCol w:w="747"/>
        <w:gridCol w:w="747"/>
        <w:gridCol w:w="747"/>
        <w:gridCol w:w="747"/>
        <w:gridCol w:w="747"/>
        <w:gridCol w:w="747"/>
        <w:gridCol w:w="747"/>
        <w:gridCol w:w="747"/>
        <w:gridCol w:w="747"/>
        <w:gridCol w:w="747"/>
        <w:gridCol w:w="747"/>
      </w:tblGrid>
      <w:tr w:rsidR="00BC73A4" w14:paraId="1226DFDB" w14:textId="77777777" w:rsidTr="00082A9C">
        <w:tc>
          <w:tcPr>
            <w:tcW w:w="1134" w:type="dxa"/>
            <w:vMerge w:val="restart"/>
          </w:tcPr>
          <w:p w14:paraId="0FA0CAFD" w14:textId="77777777" w:rsidR="00BC73A4" w:rsidRDefault="00BC73A4" w:rsidP="00AC5C3F">
            <w:r>
              <w:rPr>
                <w:rFonts w:hint="eastAsia"/>
              </w:rPr>
              <w:t>A</w:t>
            </w:r>
            <w:r>
              <w:t>CTEC</w:t>
            </w:r>
          </w:p>
          <w:p w14:paraId="2697F379" w14:textId="77777777" w:rsidR="00BC73A4" w:rsidRDefault="00BC73A4" w:rsidP="00AC5C3F">
            <w:r>
              <w:rPr>
                <w:rFonts w:hint="eastAsia"/>
              </w:rPr>
              <w:t>処理欄</w:t>
            </w:r>
          </w:p>
        </w:tc>
        <w:tc>
          <w:tcPr>
            <w:tcW w:w="8217" w:type="dxa"/>
            <w:gridSpan w:val="11"/>
          </w:tcPr>
          <w:p w14:paraId="6CDDC04B" w14:textId="3F2A0D3D" w:rsidR="00BC73A4" w:rsidRDefault="00F33396" w:rsidP="00F33396">
            <w:pPr>
              <w:ind w:firstLineChars="1000" w:firstLine="2338"/>
            </w:pPr>
            <w:r>
              <w:rPr>
                <w:rFonts w:hint="eastAsia"/>
              </w:rPr>
              <w:t>利用</w:t>
            </w:r>
            <w:r w:rsidR="00C727A0">
              <w:rPr>
                <w:rFonts w:hint="eastAsia"/>
              </w:rPr>
              <w:t>工事</w:t>
            </w:r>
            <w:r>
              <w:rPr>
                <w:rFonts w:hint="eastAsia"/>
              </w:rPr>
              <w:t>番号</w:t>
            </w:r>
            <w:r w:rsidR="00075872" w:rsidRPr="008E045D">
              <w:rPr>
                <w:rFonts w:ascii="ＭＳ Ｐゴシック" w:eastAsia="ＭＳ Ｐゴシック" w:hAnsi="ＭＳ Ｐゴシック"/>
                <w:b/>
                <w:bCs/>
                <w:noProof/>
                <w:sz w:val="28"/>
                <w:szCs w:val="28"/>
              </w:rPr>
              <w:drawing>
                <wp:anchor distT="0" distB="0" distL="114300" distR="114300" simplePos="0" relativeHeight="251669504" behindDoc="1" locked="0" layoutInCell="1" allowOverlap="1" wp14:anchorId="55118E0D" wp14:editId="67FAC142">
                  <wp:simplePos x="0" y="0"/>
                  <wp:positionH relativeFrom="column">
                    <wp:posOffset>48260</wp:posOffset>
                  </wp:positionH>
                  <wp:positionV relativeFrom="paragraph">
                    <wp:posOffset>-45720</wp:posOffset>
                  </wp:positionV>
                  <wp:extent cx="1309991" cy="266700"/>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biLevel thresh="75000"/>
                            <a:extLst>
                              <a:ext uri="{BEBA8EAE-BF5A-486C-A8C5-ECC9F3942E4B}">
                                <a14:imgProps xmlns:a14="http://schemas.microsoft.com/office/drawing/2010/main">
                                  <a14:imgLayer r:embed="rId11">
                                    <a14:imgEffect>
                                      <a14:colorTemperature colorTemp="15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09991" cy="266700"/>
                          </a:xfrm>
                          <a:prstGeom prst="rect">
                            <a:avLst/>
                          </a:prstGeom>
                          <a:solidFill>
                            <a:sysClr val="windowText" lastClr="000000">
                              <a:lumMod val="50000"/>
                              <a:lumOff val="50000"/>
                            </a:sysClr>
                          </a:solidFill>
                          <a:ln>
                            <a:noFill/>
                          </a:ln>
                          <a:effectLst/>
                        </pic:spPr>
                      </pic:pic>
                    </a:graphicData>
                  </a:graphic>
                  <wp14:sizeRelH relativeFrom="margin">
                    <wp14:pctWidth>0</wp14:pctWidth>
                  </wp14:sizeRelH>
                  <wp14:sizeRelV relativeFrom="margin">
                    <wp14:pctHeight>0</wp14:pctHeight>
                  </wp14:sizeRelV>
                </wp:anchor>
              </w:drawing>
            </w:r>
          </w:p>
        </w:tc>
      </w:tr>
      <w:tr w:rsidR="00C727A0" w14:paraId="6B82A434" w14:textId="77777777" w:rsidTr="001A5056">
        <w:trPr>
          <w:trHeight w:val="647"/>
        </w:trPr>
        <w:tc>
          <w:tcPr>
            <w:tcW w:w="1134" w:type="dxa"/>
            <w:vMerge/>
          </w:tcPr>
          <w:p w14:paraId="78668988" w14:textId="77777777" w:rsidR="00C727A0" w:rsidRDefault="00C727A0" w:rsidP="00AC5C3F"/>
        </w:tc>
        <w:tc>
          <w:tcPr>
            <w:tcW w:w="747" w:type="dxa"/>
          </w:tcPr>
          <w:p w14:paraId="69D7F6E7" w14:textId="371837A2" w:rsidR="00C727A0" w:rsidRDefault="00C727A0" w:rsidP="00AC5C3F">
            <w:pPr>
              <w:ind w:left="840"/>
            </w:pPr>
          </w:p>
        </w:tc>
        <w:tc>
          <w:tcPr>
            <w:tcW w:w="747" w:type="dxa"/>
          </w:tcPr>
          <w:p w14:paraId="1D27FCDF" w14:textId="77777777" w:rsidR="00C727A0" w:rsidRDefault="00C727A0" w:rsidP="00AC5C3F">
            <w:pPr>
              <w:ind w:left="840"/>
            </w:pPr>
          </w:p>
        </w:tc>
        <w:tc>
          <w:tcPr>
            <w:tcW w:w="747" w:type="dxa"/>
          </w:tcPr>
          <w:p w14:paraId="221CC1A4" w14:textId="77777777" w:rsidR="00C727A0" w:rsidRDefault="00C727A0" w:rsidP="00AC5C3F">
            <w:pPr>
              <w:ind w:left="840"/>
            </w:pPr>
          </w:p>
        </w:tc>
        <w:tc>
          <w:tcPr>
            <w:tcW w:w="747" w:type="dxa"/>
          </w:tcPr>
          <w:p w14:paraId="443D871F" w14:textId="77777777" w:rsidR="00C727A0" w:rsidRDefault="00C727A0" w:rsidP="00AC5C3F">
            <w:pPr>
              <w:ind w:left="840"/>
            </w:pPr>
          </w:p>
        </w:tc>
        <w:tc>
          <w:tcPr>
            <w:tcW w:w="747" w:type="dxa"/>
          </w:tcPr>
          <w:p w14:paraId="0775823D" w14:textId="77777777" w:rsidR="00C727A0" w:rsidRDefault="00C727A0" w:rsidP="00AC5C3F">
            <w:pPr>
              <w:ind w:left="840"/>
            </w:pPr>
          </w:p>
        </w:tc>
        <w:tc>
          <w:tcPr>
            <w:tcW w:w="747" w:type="dxa"/>
          </w:tcPr>
          <w:p w14:paraId="421206B2" w14:textId="77777777" w:rsidR="00C727A0" w:rsidRDefault="00C727A0" w:rsidP="00AC5C3F">
            <w:pPr>
              <w:ind w:left="840"/>
            </w:pPr>
          </w:p>
        </w:tc>
        <w:tc>
          <w:tcPr>
            <w:tcW w:w="747" w:type="dxa"/>
          </w:tcPr>
          <w:p w14:paraId="4897BEC5" w14:textId="77777777" w:rsidR="00C727A0" w:rsidRDefault="00C727A0" w:rsidP="00AC5C3F">
            <w:pPr>
              <w:ind w:left="840"/>
            </w:pPr>
          </w:p>
        </w:tc>
        <w:tc>
          <w:tcPr>
            <w:tcW w:w="747" w:type="dxa"/>
          </w:tcPr>
          <w:p w14:paraId="007E58D2" w14:textId="77777777" w:rsidR="00C727A0" w:rsidRDefault="00C727A0" w:rsidP="00AC5C3F">
            <w:pPr>
              <w:ind w:left="840"/>
            </w:pPr>
          </w:p>
        </w:tc>
        <w:tc>
          <w:tcPr>
            <w:tcW w:w="747" w:type="dxa"/>
          </w:tcPr>
          <w:p w14:paraId="0A222E2F" w14:textId="77777777" w:rsidR="00C727A0" w:rsidRDefault="00C727A0" w:rsidP="00AC5C3F">
            <w:pPr>
              <w:ind w:left="840"/>
            </w:pPr>
          </w:p>
        </w:tc>
        <w:tc>
          <w:tcPr>
            <w:tcW w:w="747" w:type="dxa"/>
          </w:tcPr>
          <w:p w14:paraId="5C5275E6" w14:textId="77777777" w:rsidR="00C727A0" w:rsidRDefault="00C727A0" w:rsidP="00AC5C3F">
            <w:pPr>
              <w:ind w:left="840"/>
            </w:pPr>
          </w:p>
        </w:tc>
        <w:tc>
          <w:tcPr>
            <w:tcW w:w="747" w:type="dxa"/>
          </w:tcPr>
          <w:p w14:paraId="17DBEF93" w14:textId="27EA7D5C" w:rsidR="00C727A0" w:rsidRDefault="00C727A0" w:rsidP="00AC5C3F">
            <w:pPr>
              <w:ind w:left="840"/>
            </w:pPr>
          </w:p>
        </w:tc>
      </w:tr>
    </w:tbl>
    <w:p w14:paraId="70B5DE94" w14:textId="77777777" w:rsidR="00E366FA" w:rsidRPr="008E045D" w:rsidRDefault="00E366FA" w:rsidP="000141B6">
      <w:pPr>
        <w:ind w:right="819" w:firstLineChars="100" w:firstLine="234"/>
        <w:jc w:val="right"/>
      </w:pPr>
      <w:r w:rsidRPr="008E045D">
        <w:t xml:space="preserve">一般財団法人　</w:t>
      </w:r>
      <w:r w:rsidRPr="008E045D">
        <w:rPr>
          <w:rFonts w:hint="eastAsia"/>
        </w:rPr>
        <w:t>先端建設技術センター</w:t>
      </w:r>
    </w:p>
    <w:p w14:paraId="035EEB45" w14:textId="74CA1A2C" w:rsidR="004107A2" w:rsidRPr="008E045D" w:rsidRDefault="00E366FA" w:rsidP="000141B6">
      <w:pPr>
        <w:ind w:left="4200" w:right="-2" w:firstLineChars="700" w:firstLine="1637"/>
        <w:rPr>
          <w:rFonts w:hint="eastAsia"/>
        </w:rPr>
      </w:pPr>
      <w:r w:rsidRPr="008E045D">
        <w:t xml:space="preserve">理事長　　　</w:t>
      </w:r>
      <w:r w:rsidR="00826E4E">
        <w:rPr>
          <w:rFonts w:hint="eastAsia"/>
        </w:rPr>
        <w:t xml:space="preserve">　</w:t>
      </w:r>
      <w:r w:rsidR="00E95F91">
        <w:rPr>
          <w:rFonts w:hint="eastAsia"/>
        </w:rPr>
        <w:t>五</w:t>
      </w:r>
      <w:r w:rsidR="000141B6">
        <w:rPr>
          <w:rFonts w:hint="eastAsia"/>
        </w:rPr>
        <w:t xml:space="preserve">　</w:t>
      </w:r>
      <w:r w:rsidR="00E95F91">
        <w:rPr>
          <w:rFonts w:hint="eastAsia"/>
        </w:rPr>
        <w:t>道　仁</w:t>
      </w:r>
      <w:r w:rsidR="000141B6">
        <w:rPr>
          <w:rFonts w:hint="eastAsia"/>
        </w:rPr>
        <w:t xml:space="preserve">　</w:t>
      </w:r>
      <w:r w:rsidR="00E95F91">
        <w:rPr>
          <w:rFonts w:hint="eastAsia"/>
        </w:rPr>
        <w:t>実</w:t>
      </w:r>
    </w:p>
    <w:sectPr w:rsidR="004107A2" w:rsidRPr="008E045D" w:rsidSect="001656D3">
      <w:pgSz w:w="11906" w:h="16838" w:code="9"/>
      <w:pgMar w:top="1418" w:right="1134" w:bottom="567" w:left="1418" w:header="851" w:footer="992" w:gutter="0"/>
      <w:cols w:space="425"/>
      <w:docGrid w:type="linesAndChars" w:linePitch="37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A13B" w14:textId="77777777" w:rsidR="00511CD6" w:rsidRDefault="00511CD6" w:rsidP="00C51DE8">
      <w:r>
        <w:separator/>
      </w:r>
    </w:p>
  </w:endnote>
  <w:endnote w:type="continuationSeparator" w:id="0">
    <w:p w14:paraId="6F7F00E7" w14:textId="77777777" w:rsidR="00511CD6" w:rsidRDefault="00511CD6" w:rsidP="00C5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C067" w14:textId="77777777" w:rsidR="00511CD6" w:rsidRDefault="00511CD6" w:rsidP="00C51DE8">
      <w:r>
        <w:separator/>
      </w:r>
    </w:p>
  </w:footnote>
  <w:footnote w:type="continuationSeparator" w:id="0">
    <w:p w14:paraId="17A15B4D" w14:textId="77777777" w:rsidR="00511CD6" w:rsidRDefault="00511CD6" w:rsidP="00C51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509"/>
    <w:multiLevelType w:val="hybridMultilevel"/>
    <w:tmpl w:val="B3FAF64A"/>
    <w:lvl w:ilvl="0" w:tplc="234A5A9E">
      <w:start w:val="1"/>
      <w:numFmt w:val="decimalFullWidth"/>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 w15:restartNumberingAfterBreak="0">
    <w:nsid w:val="29501BFE"/>
    <w:multiLevelType w:val="hybridMultilevel"/>
    <w:tmpl w:val="76CCCB9E"/>
    <w:lvl w:ilvl="0" w:tplc="6E02DE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1B46"/>
    <w:multiLevelType w:val="hybridMultilevel"/>
    <w:tmpl w:val="F99EB2C2"/>
    <w:lvl w:ilvl="0" w:tplc="7CB828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95473E"/>
    <w:multiLevelType w:val="hybridMultilevel"/>
    <w:tmpl w:val="2B1093C8"/>
    <w:lvl w:ilvl="0" w:tplc="712E52B4">
      <w:start w:val="1"/>
      <w:numFmt w:val="decimalFullWidth"/>
      <w:lvlText w:val="%1．"/>
      <w:lvlJc w:val="left"/>
      <w:pPr>
        <w:ind w:left="795" w:hanging="435"/>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DDD0E9D"/>
    <w:multiLevelType w:val="hybridMultilevel"/>
    <w:tmpl w:val="918C533A"/>
    <w:lvl w:ilvl="0" w:tplc="0409000F">
      <w:start w:val="1"/>
      <w:numFmt w:val="decimal"/>
      <w:lvlText w:val="%1."/>
      <w:lvlJc w:val="left"/>
      <w:pPr>
        <w:ind w:left="1152" w:hanging="420"/>
      </w:p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num w:numId="1" w16cid:durableId="1752116393">
    <w:abstractNumId w:val="1"/>
  </w:num>
  <w:num w:numId="2" w16cid:durableId="755857788">
    <w:abstractNumId w:val="4"/>
  </w:num>
  <w:num w:numId="3" w16cid:durableId="776683675">
    <w:abstractNumId w:val="3"/>
  </w:num>
  <w:num w:numId="4" w16cid:durableId="1357653481">
    <w:abstractNumId w:val="0"/>
  </w:num>
  <w:num w:numId="5" w16cid:durableId="140414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6"/>
    <w:rsid w:val="000044DB"/>
    <w:rsid w:val="000141B6"/>
    <w:rsid w:val="00037386"/>
    <w:rsid w:val="00044117"/>
    <w:rsid w:val="00075872"/>
    <w:rsid w:val="00082A9C"/>
    <w:rsid w:val="000E3BD3"/>
    <w:rsid w:val="000F2245"/>
    <w:rsid w:val="000F5C88"/>
    <w:rsid w:val="00106FEF"/>
    <w:rsid w:val="001123B3"/>
    <w:rsid w:val="00114D7C"/>
    <w:rsid w:val="00146591"/>
    <w:rsid w:val="0015284A"/>
    <w:rsid w:val="00161239"/>
    <w:rsid w:val="001656D3"/>
    <w:rsid w:val="00176B59"/>
    <w:rsid w:val="00184CCF"/>
    <w:rsid w:val="00195667"/>
    <w:rsid w:val="001A51D2"/>
    <w:rsid w:val="002550D4"/>
    <w:rsid w:val="00255D5E"/>
    <w:rsid w:val="00257827"/>
    <w:rsid w:val="002A5A1F"/>
    <w:rsid w:val="002C7B60"/>
    <w:rsid w:val="003351A5"/>
    <w:rsid w:val="003A4AE6"/>
    <w:rsid w:val="00405E05"/>
    <w:rsid w:val="004107A2"/>
    <w:rsid w:val="00414322"/>
    <w:rsid w:val="0044085A"/>
    <w:rsid w:val="004435F6"/>
    <w:rsid w:val="004472D4"/>
    <w:rsid w:val="00494528"/>
    <w:rsid w:val="00495E4E"/>
    <w:rsid w:val="004C098B"/>
    <w:rsid w:val="004E5796"/>
    <w:rsid w:val="004F57AC"/>
    <w:rsid w:val="0051018D"/>
    <w:rsid w:val="00511CD6"/>
    <w:rsid w:val="00522D38"/>
    <w:rsid w:val="0054007C"/>
    <w:rsid w:val="005502CB"/>
    <w:rsid w:val="00571A2D"/>
    <w:rsid w:val="00591FC9"/>
    <w:rsid w:val="005A0956"/>
    <w:rsid w:val="005C1F8A"/>
    <w:rsid w:val="005F586A"/>
    <w:rsid w:val="006227DC"/>
    <w:rsid w:val="006413A3"/>
    <w:rsid w:val="006501BD"/>
    <w:rsid w:val="00687719"/>
    <w:rsid w:val="006A0EF3"/>
    <w:rsid w:val="006B7353"/>
    <w:rsid w:val="006F422C"/>
    <w:rsid w:val="006F6271"/>
    <w:rsid w:val="0076631E"/>
    <w:rsid w:val="007B0090"/>
    <w:rsid w:val="007C27B4"/>
    <w:rsid w:val="007F3836"/>
    <w:rsid w:val="007F7D74"/>
    <w:rsid w:val="00826E4E"/>
    <w:rsid w:val="00850BBC"/>
    <w:rsid w:val="008744BC"/>
    <w:rsid w:val="00874BAA"/>
    <w:rsid w:val="00876BA6"/>
    <w:rsid w:val="008879C8"/>
    <w:rsid w:val="0089098F"/>
    <w:rsid w:val="00891F06"/>
    <w:rsid w:val="008936C7"/>
    <w:rsid w:val="008B5516"/>
    <w:rsid w:val="008E045D"/>
    <w:rsid w:val="008E1A58"/>
    <w:rsid w:val="008F40B3"/>
    <w:rsid w:val="00907294"/>
    <w:rsid w:val="00911A04"/>
    <w:rsid w:val="00917765"/>
    <w:rsid w:val="00933BF5"/>
    <w:rsid w:val="00947A3A"/>
    <w:rsid w:val="009558A5"/>
    <w:rsid w:val="00974835"/>
    <w:rsid w:val="009B2781"/>
    <w:rsid w:val="009B2D82"/>
    <w:rsid w:val="009B6331"/>
    <w:rsid w:val="009F1C7E"/>
    <w:rsid w:val="00A0425B"/>
    <w:rsid w:val="00A07B43"/>
    <w:rsid w:val="00A737E5"/>
    <w:rsid w:val="00A80149"/>
    <w:rsid w:val="00AA6D38"/>
    <w:rsid w:val="00AB4C76"/>
    <w:rsid w:val="00AC2E20"/>
    <w:rsid w:val="00AC5C3F"/>
    <w:rsid w:val="00B3129D"/>
    <w:rsid w:val="00B9164E"/>
    <w:rsid w:val="00BA1C9B"/>
    <w:rsid w:val="00BC73A4"/>
    <w:rsid w:val="00C2374F"/>
    <w:rsid w:val="00C4653A"/>
    <w:rsid w:val="00C4741C"/>
    <w:rsid w:val="00C51DE8"/>
    <w:rsid w:val="00C53078"/>
    <w:rsid w:val="00C5791D"/>
    <w:rsid w:val="00C57EC9"/>
    <w:rsid w:val="00C727A0"/>
    <w:rsid w:val="00C9266F"/>
    <w:rsid w:val="00C96D53"/>
    <w:rsid w:val="00D0371A"/>
    <w:rsid w:val="00D22FEA"/>
    <w:rsid w:val="00D34AEF"/>
    <w:rsid w:val="00D43182"/>
    <w:rsid w:val="00D433B0"/>
    <w:rsid w:val="00D519F6"/>
    <w:rsid w:val="00D82DCF"/>
    <w:rsid w:val="00D9714A"/>
    <w:rsid w:val="00DA7C4B"/>
    <w:rsid w:val="00DF35D0"/>
    <w:rsid w:val="00DF680B"/>
    <w:rsid w:val="00E1034F"/>
    <w:rsid w:val="00E366FA"/>
    <w:rsid w:val="00E64ECA"/>
    <w:rsid w:val="00E7075E"/>
    <w:rsid w:val="00E82BC5"/>
    <w:rsid w:val="00E90815"/>
    <w:rsid w:val="00E95F91"/>
    <w:rsid w:val="00EF1964"/>
    <w:rsid w:val="00EF1D93"/>
    <w:rsid w:val="00F05261"/>
    <w:rsid w:val="00F167B4"/>
    <w:rsid w:val="00F33396"/>
    <w:rsid w:val="00F56DF0"/>
    <w:rsid w:val="00F76B63"/>
    <w:rsid w:val="00FB7A6A"/>
    <w:rsid w:val="00FF3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912D7"/>
  <w15:chartTrackingRefBased/>
  <w15:docId w15:val="{862D5F4A-F16F-4163-BC48-C8F80869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DE8"/>
    <w:pPr>
      <w:tabs>
        <w:tab w:val="center" w:pos="4252"/>
        <w:tab w:val="right" w:pos="8504"/>
      </w:tabs>
      <w:snapToGrid w:val="0"/>
    </w:pPr>
  </w:style>
  <w:style w:type="character" w:customStyle="1" w:styleId="a4">
    <w:name w:val="ヘッダー (文字)"/>
    <w:basedOn w:val="a0"/>
    <w:link w:val="a3"/>
    <w:uiPriority w:val="99"/>
    <w:rsid w:val="00C51DE8"/>
  </w:style>
  <w:style w:type="paragraph" w:styleId="a5">
    <w:name w:val="footer"/>
    <w:basedOn w:val="a"/>
    <w:link w:val="a6"/>
    <w:uiPriority w:val="99"/>
    <w:unhideWhenUsed/>
    <w:rsid w:val="00C51DE8"/>
    <w:pPr>
      <w:tabs>
        <w:tab w:val="center" w:pos="4252"/>
        <w:tab w:val="right" w:pos="8504"/>
      </w:tabs>
      <w:snapToGrid w:val="0"/>
    </w:pPr>
  </w:style>
  <w:style w:type="character" w:customStyle="1" w:styleId="a6">
    <w:name w:val="フッター (文字)"/>
    <w:basedOn w:val="a0"/>
    <w:link w:val="a5"/>
    <w:uiPriority w:val="99"/>
    <w:rsid w:val="00C51DE8"/>
  </w:style>
  <w:style w:type="paragraph" w:styleId="a7">
    <w:name w:val="List Paragraph"/>
    <w:basedOn w:val="a"/>
    <w:uiPriority w:val="34"/>
    <w:qFormat/>
    <w:rsid w:val="00D433B0"/>
    <w:pPr>
      <w:ind w:leftChars="400" w:left="840"/>
    </w:pPr>
  </w:style>
  <w:style w:type="character" w:styleId="a8">
    <w:name w:val="annotation reference"/>
    <w:basedOn w:val="a0"/>
    <w:uiPriority w:val="99"/>
    <w:semiHidden/>
    <w:unhideWhenUsed/>
    <w:rsid w:val="00911A04"/>
    <w:rPr>
      <w:sz w:val="18"/>
      <w:szCs w:val="18"/>
    </w:rPr>
  </w:style>
  <w:style w:type="paragraph" w:styleId="a9">
    <w:name w:val="annotation text"/>
    <w:basedOn w:val="a"/>
    <w:link w:val="aa"/>
    <w:uiPriority w:val="99"/>
    <w:semiHidden/>
    <w:unhideWhenUsed/>
    <w:rsid w:val="00911A04"/>
    <w:pPr>
      <w:jc w:val="left"/>
    </w:pPr>
  </w:style>
  <w:style w:type="character" w:customStyle="1" w:styleId="aa">
    <w:name w:val="コメント文字列 (文字)"/>
    <w:basedOn w:val="a0"/>
    <w:link w:val="a9"/>
    <w:uiPriority w:val="99"/>
    <w:semiHidden/>
    <w:rsid w:val="00911A04"/>
  </w:style>
  <w:style w:type="paragraph" w:styleId="ab">
    <w:name w:val="annotation subject"/>
    <w:basedOn w:val="a9"/>
    <w:next w:val="a9"/>
    <w:link w:val="ac"/>
    <w:uiPriority w:val="99"/>
    <w:semiHidden/>
    <w:unhideWhenUsed/>
    <w:rsid w:val="00911A04"/>
    <w:rPr>
      <w:b/>
      <w:bCs/>
    </w:rPr>
  </w:style>
  <w:style w:type="character" w:customStyle="1" w:styleId="ac">
    <w:name w:val="コメント内容 (文字)"/>
    <w:basedOn w:val="aa"/>
    <w:link w:val="ab"/>
    <w:uiPriority w:val="99"/>
    <w:semiHidden/>
    <w:rsid w:val="00911A04"/>
    <w:rPr>
      <w:b/>
      <w:bCs/>
    </w:rPr>
  </w:style>
  <w:style w:type="table" w:styleId="ad">
    <w:name w:val="Table Grid"/>
    <w:basedOn w:val="a1"/>
    <w:uiPriority w:val="39"/>
    <w:rsid w:val="004435F6"/>
    <w:pPr>
      <w:jc w:val="both"/>
    </w:pPr>
    <w:rPr>
      <w:rFonts w:hAnsi="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9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158569d-68e8-41e9-bba6-ae5c782574e4">
      <UserInfo>
        <DisplayName>SS-Trace Systemグロージオ メンバー</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EB14D0A9CF4D4EB73F1FAC9C144498" ma:contentTypeVersion="11" ma:contentTypeDescription="新しいドキュメントを作成します。" ma:contentTypeScope="" ma:versionID="f5085d0c94741bc4294d9f8861ef4cad">
  <xsd:schema xmlns:xsd="http://www.w3.org/2001/XMLSchema" xmlns:xs="http://www.w3.org/2001/XMLSchema" xmlns:p="http://schemas.microsoft.com/office/2006/metadata/properties" xmlns:ns2="286d85b4-2a44-4101-aa85-fb4ce803cbc4" xmlns:ns3="5158569d-68e8-41e9-bba6-ae5c782574e4" targetNamespace="http://schemas.microsoft.com/office/2006/metadata/properties" ma:root="true" ma:fieldsID="5dfb52aac9cfb4a8f320a5bf7ff2f66a" ns2:_="" ns3:_="">
    <xsd:import namespace="286d85b4-2a44-4101-aa85-fb4ce803cbc4"/>
    <xsd:import namespace="5158569d-68e8-41e9-bba6-ae5c782574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d85b4-2a44-4101-aa85-fb4ce803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8569d-68e8-41e9-bba6-ae5c782574e4"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E209F-9027-4809-94FB-0E979CBA6003}">
  <ds:schemaRefs>
    <ds:schemaRef ds:uri="http://schemas.microsoft.com/sharepoint/v3/contenttype/forms"/>
  </ds:schemaRefs>
</ds:datastoreItem>
</file>

<file path=customXml/itemProps2.xml><?xml version="1.0" encoding="utf-8"?>
<ds:datastoreItem xmlns:ds="http://schemas.openxmlformats.org/officeDocument/2006/customXml" ds:itemID="{50FCEE52-A0C3-46CF-8897-96965A23AC97}">
  <ds:schemaRef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5158569d-68e8-41e9-bba6-ae5c782574e4"/>
    <ds:schemaRef ds:uri="http://purl.org/dc/dcmitype/"/>
    <ds:schemaRef ds:uri="http://schemas.openxmlformats.org/package/2006/metadata/core-properties"/>
    <ds:schemaRef ds:uri="286d85b4-2a44-4101-aa85-fb4ce803cbc4"/>
    <ds:schemaRef ds:uri="http://purl.org/dc/terms/"/>
  </ds:schemaRefs>
</ds:datastoreItem>
</file>

<file path=customXml/itemProps3.xml><?xml version="1.0" encoding="utf-8"?>
<ds:datastoreItem xmlns:ds="http://schemas.openxmlformats.org/officeDocument/2006/customXml" ds:itemID="{A67586BB-085C-446E-A551-1A97C6704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d85b4-2a44-4101-aa85-fb4ce803cbc4"/>
    <ds:schemaRef ds:uri="5158569d-68e8-41e9-bba6-ae5c7825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昇</dc:creator>
  <cp:keywords/>
  <dc:description/>
  <cp:lastModifiedBy>河原 一弘</cp:lastModifiedBy>
  <cp:revision>8</cp:revision>
  <cp:lastPrinted>2023-12-08T02:41:00Z</cp:lastPrinted>
  <dcterms:created xsi:type="dcterms:W3CDTF">2023-12-08T02:25:00Z</dcterms:created>
  <dcterms:modified xsi:type="dcterms:W3CDTF">2023-12-28T04:43:00Z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0x01010008EB14D0A9CF4D4EB73F1FAC9C144498</vt:lpwstr>
  </property>
</Properties>
</file>